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0A0E7" w14:textId="77777777" w:rsidR="00AD68BA" w:rsidRDefault="00AD68BA">
      <w:pPr>
        <w:widowControl/>
        <w:tabs>
          <w:tab w:val="center" w:pos="4513"/>
        </w:tabs>
        <w:suppressAutoHyphens/>
        <w:spacing w:line="240" w:lineRule="atLeast"/>
        <w:jc w:val="both"/>
        <w:rPr>
          <w:spacing w:val="-2"/>
        </w:rPr>
      </w:pPr>
      <w:r>
        <w:rPr>
          <w:spacing w:val="-2"/>
        </w:rPr>
        <w:tab/>
        <w:t>3. EEN RUST ZOEKENDE JEZUS</w:t>
      </w:r>
      <w:r>
        <w:rPr>
          <w:spacing w:val="-2"/>
        </w:rPr>
        <w:fldChar w:fldCharType="begin"/>
      </w:r>
      <w:r>
        <w:rPr>
          <w:spacing w:val="-2"/>
        </w:rPr>
        <w:instrText xml:space="preserve">PRIVATE </w:instrText>
      </w:r>
      <w:r>
        <w:rPr>
          <w:spacing w:val="-2"/>
        </w:rPr>
      </w:r>
      <w:r>
        <w:rPr>
          <w:spacing w:val="-2"/>
        </w:rPr>
        <w:fldChar w:fldCharType="end"/>
      </w:r>
    </w:p>
    <w:p w14:paraId="2A09785D"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85B555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38:3</w:t>
      </w:r>
    </w:p>
    <w:p w14:paraId="72E59E0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lezen</w:t>
      </w:r>
      <w:r>
        <w:rPr>
          <w:spacing w:val="-2"/>
        </w:rPr>
        <w:tab/>
        <w:t xml:space="preserve">: </w:t>
      </w:r>
      <w:r>
        <w:rPr>
          <w:spacing w:val="-2"/>
        </w:rPr>
        <w:tab/>
        <w:t>Hebreeën 4</w:t>
      </w:r>
    </w:p>
    <w:p w14:paraId="6DEB7D6D"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132:2, 3, 5, 9</w:t>
      </w:r>
    </w:p>
    <w:p w14:paraId="7E37C28B"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22:1</w:t>
      </w:r>
    </w:p>
    <w:p w14:paraId="3C2F49C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43:5</w:t>
      </w:r>
    </w:p>
    <w:p w14:paraId="7D2D434E"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C7C118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Hij kwam dan in een stad van Samaria, genaamd Sichar, nabij het stuk land, hetwelk Jakob zijn zoon Jozef gaf. En aldaar was de fontein Jakobs. Jezus dan, vermoeid zijnde van de reize, zat alzo neder nevens de fontein. Het was omtrent de zesde ure. Er kwam een vrouw uit Samaria om water te putten. Jezus zeide tot haar: Geef Mij te drinken. (Want Zijn discipelen waren heengegaan in de stad, opdat zij zouden spijze kopen.) (Joh. 4:5-8) </w:t>
      </w:r>
    </w:p>
    <w:p w14:paraId="4EB8599B"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1525DB0"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Gemeente, er is een groot onderscheid tussen een rusteloze zondaar, die zich vermoeit door al zijn zonden en de rusteloze Christus, die Zich vermoeit om zondaren rust te geven. De rusteloze zondaar, die zich vermoeit in de zonde, is doende Gods toorn over zich te halen. En de rusteloze Christus vermoeide Zich om zondaren te redden van de toekomende toorn; Hij vermoeide Zich in Zijn omwandeling op aarde om zondaren te behouden. De zondaar nu zal geen rust vinden buiten die enige Rustaanbrenger. </w:t>
      </w:r>
    </w:p>
    <w:p w14:paraId="1FE0DC44"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En dat is nu het grote wonder, dat die rusteloze zondaar, die rust noch vrede zal vinden buiten Christus, het alleen zal vinden, waar Christus het ook vindt: in de verheerlijking van Gods welbehagen, in de verheerlijking van de deugden van de Vader. </w:t>
      </w:r>
    </w:p>
    <w:p w14:paraId="106EE07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Daarvoor moet een rusteloze zondaar, die toch nooit ware rust zal vinden buiten Christus, bij Hem terechtkomen, Die rusteloos doende was om zondaren te roepen tot bekering. Daarvoor moet een zondaar gaan leren, dat hij, die onder de toorn van God ligt, alleen maar opgejaagd wordt door zijn lusten. Zo dreigt hij voor eeuwig in zijn onrust om te komen. Hier op aarde moet het beleving worden, wat we samen zongen: </w:t>
      </w:r>
      <w:r>
        <w:rPr>
          <w:i/>
          <w:iCs/>
          <w:spacing w:val="-2"/>
        </w:rPr>
        <w:t>Rust noch vrede wordt gevonden, om mijn zonden, in mijn beend'ren dag en nacht.</w:t>
      </w:r>
      <w:r>
        <w:rPr>
          <w:spacing w:val="-2"/>
        </w:rPr>
        <w:t xml:space="preserve"> Vermoeid onder de zware last is een zondaar nog geneigd om andere wegen te zoeken dan die weg die naar de eeuwige rust leidt en die hem bij de enige Rustaanbrenger brengt. Daarom is het wel nodig het leven hier op aarde te leren kennen als vol onrust, ja, het eigen hart te leren kennen als een bron vol onrust.</w:t>
      </w:r>
    </w:p>
    <w:p w14:paraId="08A50A53"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Dat het leven op aarde met al wat erbij hoort Gods kinderen geen rust kan geven, heeft één van Gods knechten gezegd in de honderdtwintigste Psalm, als hij zegt: </w:t>
      </w:r>
      <w:r>
        <w:rPr>
          <w:i/>
          <w:iCs/>
          <w:spacing w:val="-2"/>
        </w:rPr>
        <w:t>Wee mij, die rust en hulp moet derven, in Mesech als een vreemd'ling zwerven.</w:t>
      </w:r>
      <w:r>
        <w:rPr>
          <w:spacing w:val="-2"/>
        </w:rPr>
        <w:t xml:space="preserve"> Rust en hulp te missen, te derven, dat is nodig, wil men de enige Rustaanbrenger leren kennen, Die Zelf rusteloos doende was en in de profetische bediening, waartoe Hij Zijn knechten roept, nog werkt om zondaren te zoeken en te redden van het verderf. Mocht daar iets van verstaan en ervaren worden in onze overdenking van een gedeelte van Johannes 4. namelijk dat gedeelte dat we behandelen willen en dat u vindt in Johannes 4:5-8, waar we het Woord des Heeren lezen:</w:t>
      </w:r>
    </w:p>
    <w:p w14:paraId="3E89B944"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4953880"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 xml:space="preserve">Hij kwam dan in een stad van Samaria, genaamd Sichar, nabij het stuk land, hetwelk Jakob zijn zoon jozef gaf. En aldaar was de fontein Jakobs. Jezus dan, vermoeid zijnde van de reize, zat alzo neder nevens de fontein. Het was omtrent de zesde ure. Er kwam een vrouw uit Samaria om water te putten. Jezus zeide tot haar: Geef Mij te drinken. (Want Zijn discipelen waren heengegaan in de stad, opdat zij zouden spijze kopen.) </w:t>
      </w:r>
    </w:p>
    <w:p w14:paraId="2BA55553"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Wij worden hier bepaald bij </w:t>
      </w:r>
    </w:p>
    <w:p w14:paraId="00C72E4B"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4479E4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 xml:space="preserve">Een rust zoekende Jezus, </w:t>
      </w:r>
    </w:p>
    <w:p w14:paraId="7A8F077E"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en letten achtereenvolgens op:</w:t>
      </w:r>
    </w:p>
    <w:p w14:paraId="5C1F5718"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lastRenderedPageBreak/>
        <w:t>1. De plaats, waar Hij wilde rusten,</w:t>
      </w:r>
    </w:p>
    <w:p w14:paraId="395D2A55"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2. De reden, waarom Hij wilde rusten en</w:t>
      </w:r>
    </w:p>
    <w:p w14:paraId="462DC6F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3. De wijze, waarop Hij wilde rusten.</w:t>
      </w:r>
    </w:p>
    <w:p w14:paraId="65369B2A"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AEB854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Een rust zoekende Jezus. De plaats, waar Hij wilde rusten: </w:t>
      </w:r>
      <w:r>
        <w:rPr>
          <w:i/>
          <w:iCs/>
          <w:spacing w:val="-2"/>
        </w:rPr>
        <w:t>Hij kwam dan in een stad van Samaria, genaamd Sichar, nabij een stuk lands, hetwelk Jakob zijn zoon Jozef gaf.</w:t>
      </w:r>
      <w:r>
        <w:rPr>
          <w:spacing w:val="-2"/>
        </w:rPr>
        <w:t xml:space="preserve"> Het wordt met nadruk gezegd, waar Hij komt: </w:t>
      </w:r>
      <w:r>
        <w:rPr>
          <w:i/>
          <w:iCs/>
          <w:spacing w:val="-2"/>
        </w:rPr>
        <w:t>En aldaar was de fontein Jakobs.</w:t>
      </w:r>
      <w:r>
        <w:rPr>
          <w:spacing w:val="-2"/>
        </w:rPr>
        <w:t xml:space="preserve"> Daar zat de Heere Jezus dus neder. Deze plaats mag onze aandacht wel trekken, als ze zoveel aandacht in Gods Woord krijgt.</w:t>
      </w:r>
    </w:p>
    <w:p w14:paraId="3863F724"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reden, waarom Hij wilde rusten: </w:t>
      </w:r>
      <w:r>
        <w:rPr>
          <w:i/>
          <w:iCs/>
          <w:spacing w:val="-2"/>
        </w:rPr>
        <w:t>Jezus dan vermoeid zijnde van de reize, zat alzo neder nevens de fontein.</w:t>
      </w:r>
      <w:r>
        <w:rPr>
          <w:spacing w:val="-2"/>
        </w:rPr>
        <w:t xml:space="preserve"> Hij is vermoeid en wil daarom rusten.</w:t>
      </w:r>
    </w:p>
    <w:p w14:paraId="6E0CE289"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wijze, waarop Hij wilde rusten: dat ligt achter ons tekstgedeelte grotendeels verborgen, maar iets daarvan komt openbaar in vers 7, als daar een vrouw uit Samaria komt om water te putten, en Jezus tot haar zegt: </w:t>
      </w:r>
      <w:r>
        <w:rPr>
          <w:i/>
          <w:iCs/>
          <w:spacing w:val="-2"/>
        </w:rPr>
        <w:t>Geef Mij te drinken.</w:t>
      </w:r>
    </w:p>
    <w:p w14:paraId="7F5BA664"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A0B37A5"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We hebben in het verleden gezien, hoe de Heere Jezus van Galiléa naar Judéa is gegaan en hoe Hij op weg was naar een volk, dat in duisternis wandelt, opdat het een groot licht zou zien. We hebben in de tweede plaats de vorige keer overdacht, hoe Hij door Samaria moest gaan, door een land van geestelijke bastaarden. En dan is nu aan de orde, dat Hij op doorreis door Samaria rust zoekt en een ogenblik stilhoudt op Zijn doorreis; we willen nu zien waar en hoe Hij rust vindt. Dit is nu de stof van onze overdenking. Letten we dan eerst op</w:t>
      </w:r>
    </w:p>
    <w:p w14:paraId="1B62B5BF"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4E31D28"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1. De plaats, waar Hij rust zoekt.</w:t>
      </w:r>
    </w:p>
    <w:p w14:paraId="07E246ED"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Er staat dan: </w:t>
      </w:r>
      <w:r>
        <w:rPr>
          <w:i/>
          <w:iCs/>
          <w:spacing w:val="-2"/>
        </w:rPr>
        <w:t>En Hij kwam in een stad van Samaria, genaamd Sichar.</w:t>
      </w:r>
      <w:r>
        <w:rPr>
          <w:spacing w:val="-2"/>
        </w:rPr>
        <w:t xml:space="preserve"> Deze plaats is gelegen dicht bij de Gerizim, zo zal later in de geschiedenis nog blijken. Ze is gelegen bij de Jakobsbron, en het is niet moeilijk om na te gaan, dat deze plaats vroeger Sichem heette. Sommige verklaarders zijn van mening dat de plaats dicht bij de stad Sichem gelegen was, maar het is heel goed mogelijk, dat de naam - zoals wel vaker gebeurt - verbasterd is en wel op een onwelwillende manier, want men meent, dat de naam Sichar "leugenstad" betekent. In ieder geval is deze plaats gelegen op of nabij de plaats, waar vroeger Sichem lag, die grote stad, die geheel en al verwoest is. Er wordt hier bij gezegd, dat het is bij het stuk lands, hetwelk Jakob zijn zoon Jozef gaf. Johannes vindt het dus nuttig te vermelden, dat ook in het Oude Testament over deze plaats geschreven werd. We lezen in Genesis 33:19: </w:t>
      </w:r>
      <w:r>
        <w:rPr>
          <w:i/>
          <w:iCs/>
          <w:spacing w:val="-2"/>
        </w:rPr>
        <w:t>En hij kocht een deel des velds, waarop hij zijn tent gespannen had, van de hand der zonen van Hemor, de vader van Sichem, voor honderd stukken gelds.</w:t>
      </w:r>
      <w:r>
        <w:rPr>
          <w:spacing w:val="-2"/>
        </w:rPr>
        <w:t xml:space="preserve"> Voor zoveel heeft Jakob dus dit stuk land gekocht en daar heeft hij een altaar opgericht. Jakob is dus gegaan in het voetspoor van Abraham, en heeft ook een stuk land van het Beloofde Land gekocht. Alleen had Abraham het gekocht tot een erfbegrafenis: de spelonk van Machpéla, en Jakob koopt het tot een erfdeel voor later. Hier in Johannes 4:5 blijkt het bestemd te zijn geweest voor Jozef.</w:t>
      </w:r>
    </w:p>
    <w:p w14:paraId="0EC798D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Over dit stuk land wordt later in de Bijbel ook nog gesproken. De kinderen weten wel wat er gebeurd is. Het was daar bij Sichem, dat de dochter van Jakob, Dina, in de zonde gevallen is. En van het ene kwaad kwam het andere. Er is nog een gruwelijker kwaad geschied: er heeft een bloedbruiloft plaatsgevonden. Want toen Dina uitgehuwelijkt zou worden, hebben twee van haar broers, Simeon en Levi, het zwaard aangegord, en toen hebben zij de mannen die ziek waren en koorts hadden door de besnijdenis, vermoord. Ze hebben van de stad op een gruwelijke wijze een bloedbad gemaakt. Ze hebben hun vader Jakob in die stad stinkende gemaakt (Gen. 34:25). Maar evenwel was het land daar door Jakob wettig gekocht en het was zijn eigendom. En later, als Jakob op zijn sterfbed ligt, geeft hij het land ook door, zoals in onze tekst staat, aan Jozef. Want we lezen in Genesis 48:22: </w:t>
      </w:r>
      <w:r>
        <w:rPr>
          <w:i/>
          <w:iCs/>
          <w:spacing w:val="-2"/>
        </w:rPr>
        <w:t>En ik heb u een stuk lands gegeven boven uw broederen, hetwelk ik met mijn zwaard en met mijn boog uit de hand der Amorieten genomen heb.</w:t>
      </w:r>
      <w:r>
        <w:rPr>
          <w:spacing w:val="-2"/>
        </w:rPr>
        <w:t xml:space="preserve"> Verklaarders menen, dat dit ziet op het zwaard van de zonen van Jakob. Maar hoe dit zij, hier wordt dit stuk land doorgegeven aan Jozef, en later is het toegekomen </w:t>
      </w:r>
      <w:r>
        <w:rPr>
          <w:spacing w:val="-2"/>
        </w:rPr>
        <w:lastRenderedPageBreak/>
        <w:t xml:space="preserve">aan de grootste - we moeten zeggen wat stam betreft de grootste - van Jozefs zonen, aan Efraïm, naar wie het Tienstammenrijk ook wel genoemd werd. </w:t>
      </w:r>
    </w:p>
    <w:p w14:paraId="1A3F2010"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Er is nog een keer sprake van dit stuk land in Gods Woord, en wel in het boek Jozua. We lezen in Jozua 24:32 - dan is het volk al lang teruggekeerd uit Egypte: </w:t>
      </w:r>
      <w:r>
        <w:rPr>
          <w:i/>
          <w:iCs/>
          <w:spacing w:val="-2"/>
        </w:rPr>
        <w:t>En zij begroeven de beenderen van Jozef, die de kinderen Israëls uit Egypte opgebracht hadden, te Sichem, in dat stuk velds, hetwelk Jakob gekocht had van de kinderen van Hemor, de vader van Sichem, voor honderd stukken gelds, want zij waren aan de kinderen van Jozef ter erfenis geworden.</w:t>
      </w:r>
    </w:p>
    <w:p w14:paraId="02BDC2E2"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Er staat dus duidelijk in het Woord des Heeren, dat Jozef dat stuk land gekregen heeft; hij is er zelfs begraven.</w:t>
      </w:r>
    </w:p>
    <w:p w14:paraId="44EA0D00"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Bij dit land stopt nu de Heere Jezus. Het ligt nu op het grondgebied van Samaria; het was dus, wat wij noemen: historische grond, ja meer: heilshistorische grond. Hier is stof ter overdenking voor de Heere Jezus. Hier kan Hij Zijn gedachten laten gaan tot in het verre verleden. Dit was de eerste nederzetting, het eerste eigendom, dat Jakob verkregen had temidden van het heidendom. Daar had hij een stukje erfenis gekocht temidden van het heidendom. En nu zou daar in geestelijk opzicht hetzelfde plaatsvinden. Temidden van het heidendom van Samaria zou een erfdeel des Heeren zijn; daar zouden zondaren, Samaritanen, worden toegebracht en worden ingevoegd in Gods Kerk, in het Godsgebouw!</w:t>
      </w:r>
    </w:p>
    <w:p w14:paraId="62019BFB"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stad Sichem was eens totaal verwoest, zoals zoveel voorname steden uit de oudheid. Van Sichem wordt het ons beschreven in Gods Woord. In het boek Richteren lezen we de geschiedenis van Abimelech. Deze dwaze zoon van Gideon heeft zich een weg gebaand naar het koningschap. Hij wordt door Jotham vergeleken bij een doornenbos (Richt. 9:20). Als men zich evenwel niet meer aan elkaar zal onderwerpen, Abimelech niet aan Sichem, waar hij vandaan komt en Sichem niet aan Abimelech, waar hij koning wordt, dan, zo zegt Jotham, </w:t>
      </w:r>
      <w:r>
        <w:rPr>
          <w:i/>
          <w:iCs/>
          <w:spacing w:val="-2"/>
        </w:rPr>
        <w:t>ga vuur uit van Abimelech en vertere de burgers van Sichem en het huis van Millo; en vuur ga uit van de burgers van Sichem en van het huis van Millo, en vertere Abimelech!</w:t>
      </w:r>
      <w:r>
        <w:rPr>
          <w:spacing w:val="-2"/>
        </w:rPr>
        <w:t xml:space="preserve"> En zo is het ook gebeurd; zowel Sichem als Abimelech zijn ten onder gegaan. Maar de stad schijnt weer herbouwd te zijn, en hier is dus sprake van de stad Sichar, waar de Heere Jezus is gekomen. </w:t>
      </w:r>
      <w:r>
        <w:rPr>
          <w:spacing w:val="-2"/>
        </w:rPr>
        <w:tab/>
      </w:r>
      <w:r>
        <w:rPr>
          <w:spacing w:val="-2"/>
        </w:rPr>
        <w:tab/>
        <w:t xml:space="preserve">En dat er zo uitvoerig wordt gezegd, welke plaats dit was, dan leert dit ons dat het voor de Heere Jezus betekenis heeft gehad. Nee, Hij doet niet mee met de heiligenverering van de burgers van Sichem. Zij vereren de fontein, die vader Jakob hier gegraven heeft als een heilige plaats. Dicht bij deze plaats hebben de Samaritanen dan ook een heiligdom gebouwd. Dat is niet naar de wil des Heeren. Maar we mogen wel gedenken, wat God gedaan heeft in lang vervlogen tijden. Dat heeft Christus ongetwijfeld ook gedaan, toen Hij hier bij de fontein Jakobs nederzat. Hier mag Hij overdenken, hoe vader Jakob zovele eeuwen geleden een eigen fontein groef, om niet afhankelijk te zijn van het heidendom in de omgeving. Hij wilde hier met zijn kudde een zelfstandig bestaan hebben, niet afhankelijk van degenen, die God niet wilden dienen. Hij wilde hier met de zijnen leven als een afgezonderd volk, als een volk des Heeren. Zo was het in de dagen van vader Jakob geweest, maar zo was het in de dagen van de Heere Jezus beslist niet meer. De Samaritanen waren geen volk des Heeren, maar onder hen was juist de godsdienst verbasterd door zoveel heidense invloeden. </w:t>
      </w:r>
    </w:p>
    <w:p w14:paraId="72C9DB00"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Als we dit naast onze tijd leggen, moeten we dan niet in veel gevallen hetzelfde zeggen? Misschien hebben uw voorouders ook een leven geleid als een afgezonderd volk, en hoe wereldgelijkvormig is nu uw gezinsleven? Lijken veel gezinnen onder ons niet op de verbasterde, half-heidense godsdienst van de Samaritanen?</w:t>
      </w:r>
    </w:p>
    <w:p w14:paraId="44E381A4"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En nu moest de Heere door Samaria gaan en zoekt hij juist daar een plaats om te rusten. Dat mag ons wel verwonderen.</w:t>
      </w:r>
    </w:p>
    <w:p w14:paraId="66F1471E"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Een vorige keer zagen we al, dat de Joden meestal om Samaria heentrokken. Want in Samaria kon je niet rusten; daar kon je niet vertoeven, niet overnachten. Maar nu gaat de Heere Jezus er wel door, en Hij wil er ook rusten. Kan Hij dat daar dan wel? Zal Hij niet veelmeer gekweld worden dan andere Joden, nu Hij, Die zonder zonde is, tussen zulke zondaren vertoeft?</w:t>
      </w:r>
    </w:p>
    <w:p w14:paraId="5142423C"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ab/>
      </w:r>
      <w:r>
        <w:rPr>
          <w:spacing w:val="-2"/>
        </w:rPr>
        <w:tab/>
        <w:t>Dat is nu het grote wonder, wat ons hier geleerd wordt, wat hier zichtbaar wordt, namelijk dat Christus rust wil zoeken, waar het eigenlijk niet kan. Hij wil daar komen en vertoeven, waar geen plaats voor Hem is. Hij zoekt temidden van zondaren rust en zal er rust vinden. Dat heeft nu alles te maken met het grote wonder van Gods welbehagen en hoe God dit verheerlijken kan bij zondaren, bij goddelozen, bij hoeren, tollenaren en zondaren. Dit zal hier ook blijken. Het welbehagen Gods gaat door Christus' hand gelukkiglijk voort. Christus Zelf vindt rust in Gods welbehagen. Dat is de heerlijkste rust in Zijn ambtelijke dienst. Die rust zal Hij hier nu ook vinden.</w:t>
      </w:r>
    </w:p>
    <w:p w14:paraId="75F3C6B2"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Dat gebeurt op plaatsen, waar wij het niet zouden verwachten. Daarvoor zoekt God immers geen redenen in de mens. Laat dat de eerste boodschap van dit Schriftgedeelte voor u zijn. Misschien is er iemand onder ons, die denkt, dat God bij hem of haar ook nooit wil komen. Die vreest dat daar geen genade verheerlijkt kan worden. Die als een ellendige, opgejaagde, rusteloze zondaar over de wereld gaat. Die zich de meest onwaardige voelt van allen, die in dit kerkgebouw zitten. Zou er bij u genade verheerlijkt kunnen worden? Zou er ooit rust voor zo'n ellendige kunnen zijn? Misschien klaagt u met David:</w:t>
      </w:r>
    </w:p>
    <w:p w14:paraId="241A7EC5"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77E18D2"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Door Uw gramschap, fel ontstoken</w:t>
      </w:r>
    </w:p>
    <w:p w14:paraId="2B8AEE2E"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is verbroken</w:t>
      </w:r>
    </w:p>
    <w:p w14:paraId="0BE035E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al mijn vlees en lichaamskracht,</w:t>
      </w:r>
    </w:p>
    <w:p w14:paraId="3380949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rust noch vrede wordt gevonden</w:t>
      </w:r>
    </w:p>
    <w:p w14:paraId="66D05A9C"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om mijn zonden,</w:t>
      </w:r>
    </w:p>
    <w:p w14:paraId="62310E0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in mijn beend'ren dag of nacht.</w:t>
      </w:r>
    </w:p>
    <w:p w14:paraId="0EF31575"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E8ADBDC"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 hoort u binnen in u een stem zeggen: er zal bij mij nooit rust of vrede zijn. Och, hoor naar de boodschap van dit Schriftgedeelte. Luister niet naar de leugenstem van de vader der leugen. Maar zie naar het wonder van Gods welbehagen, dat hier verheerlijkt wordt. Wat is genade een wonder! Ze wordt verheerlijkt, waar je zou denken, dat het niet kon! Maar Christus Zelf zit hiertussen. Hijzelf maakt het mogelijk, Hij, Die voor zondaren Zijn leven af wilde leggen. </w:t>
      </w:r>
      <w:r>
        <w:rPr>
          <w:i/>
          <w:iCs/>
          <w:spacing w:val="-2"/>
        </w:rPr>
        <w:t>Het is door U, door U alleen, om 't eeuwig welbehagen.</w:t>
      </w:r>
    </w:p>
    <w:p w14:paraId="50213CCB"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Zien we nu in de tweede plaats</w:t>
      </w:r>
    </w:p>
    <w:p w14:paraId="2626289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0EFF17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2. De reden, waarom Christus wilde rusten.</w:t>
      </w:r>
    </w:p>
    <w:p w14:paraId="300F1615"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Er staat in vers 6: </w:t>
      </w:r>
      <w:r>
        <w:rPr>
          <w:i/>
          <w:iCs/>
          <w:spacing w:val="-2"/>
        </w:rPr>
        <w:t>En aldaar was de fontein Jakobs. Jezus dan, vermoeid zijnde van de reis, zat alzo neder nevens de fontein.</w:t>
      </w:r>
      <w:r>
        <w:rPr>
          <w:spacing w:val="-2"/>
        </w:rPr>
        <w:t xml:space="preserve"> Misschien lezen sommigen er achteloos overheen; er staat eenvoudig, dat Hij vermoeid was en rust zocht. Maar sta er toch eens even bij stil.</w:t>
      </w:r>
    </w:p>
    <w:p w14:paraId="4DCEF1C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Hij was de broederen in alles gelijk geworden. Zijn lichaam had dus rust nodig. Wij zouden dwaas zijn in het omgaan met Gods Woord als we deze eenvoudige en duidelijke betekenis loochenen. Wat daar staat is werkelijkheid. Laten we niet zo dwaas zijn, dat we gaan loochenen, dat Christus de broederen in alles gelijk was, uitgenomen de zonde. Het is zelfs niet onmogelijk, dat het gestel van de Heere Jezus niet zo sterk was als dat van sommige anderen. Laat het u niet verschrikken, als we dat zeggen. Hij heeft Zijn lichaam en ziel aangenomen uit de maagd Maria, maar niet zó, als deze voor de zondeval waren, maar zoals ze door de zonde geworden zijn, in alle zwakheid. Hij werd niet de sterkste, de meeste, maar de minste van de mensen. Het is dus goed denkbaar, dat de Heere Jezus niet zo'n bijzonder sterk lichaam had, en dat de zwakheid, die Hij aan wilde nemen, in alles gebleken is. Er zijn meerdere geschiedenissen beschreven, waaruit die zwakheid bleek. Denk slechts aan Zijn slapen van vermoeidheid, toen de discipelen zwoegden in de storm op de Zee van Galiléa. Maar ook deze geschiedenis is daarvan een bewijs. Nu is men bij Sichar gekomen en de Heere Jezus blijft daar zitten bij de bron, terwijl de discipelen nog kracht genoeg hadden om overal te gaan vragen naar eten. De Heere Jezus is, zo staat dan uitdrukkelijk vermeld, vermoeid van de reis; van de discipelen wordt het niet gezegd. Hij zat daar neer, als aan het eind van Zijn lichaamskracht. </w:t>
      </w:r>
    </w:p>
    <w:p w14:paraId="171E4A7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ab/>
      </w:r>
      <w:r>
        <w:rPr>
          <w:spacing w:val="-2"/>
        </w:rPr>
        <w:tab/>
        <w:t xml:space="preserve">Ook in de lijdensgeschiedenis zien we dat Christus' grote zwakheid openbaar komt, als Hij, na de smartelijke folteringen, op weg naar Golgotha bijna bezwijkt onder het kruis. De Heere Jezus is de broederen in alles gelijk geworden en deze vermoeidheid is wezenlijk. Het is een teken van de diepe vernedering, die Hij onderging om de zwaksten te hulp te kunnen komen. Daarom kan er in de Hebreeënbrief staan: </w:t>
      </w:r>
      <w:r>
        <w:rPr>
          <w:i/>
          <w:iCs/>
          <w:spacing w:val="-2"/>
        </w:rPr>
        <w:t>Want wij hebben geen Hogepriester, Die niet kan medelijden hebben met onze zwakheden, maar Die in alle dingen, gelijk als wij, is verzocht geweest, doch zonder zonde (Hebr. 4:15).</w:t>
      </w:r>
    </w:p>
    <w:p w14:paraId="001AA12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Deze vernedering blijkt ook in Zijn reizen. Reisden anderen op een rijdier, of in een reiswagen, de Heere Jezus reisde altijd te voet. We mogen hier de verwondering wel hebben, die de Prediker uitspreekt, als hij zegt: </w:t>
      </w:r>
      <w:r>
        <w:rPr>
          <w:i/>
          <w:iCs/>
          <w:spacing w:val="-2"/>
        </w:rPr>
        <w:t>Ik heb knechten te paard gezien, en vorsten gaande als knechten op de aarde (Pred. 10:7).</w:t>
      </w:r>
    </w:p>
    <w:p w14:paraId="18A50F5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zit de Zoon van God, Die ook de Zoon des mensen wilde zijn, daar bij de fontein Jakobs, vermoeid door een lange voetreis. Daar zit Hij dorstig en zonder middel om het water uit de put, uit die fontein Jakobs, op te halen. Daar kleeft Zijn tong aan Zijn gehemelte en zijn er de voorsmaken van het lijden op Golgotha, waar Hij zou uitroepen: </w:t>
      </w:r>
      <w:r>
        <w:rPr>
          <w:i/>
          <w:iCs/>
          <w:spacing w:val="-2"/>
        </w:rPr>
        <w:t>Mij dorst.</w:t>
      </w:r>
    </w:p>
    <w:p w14:paraId="0F49481C"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In deze omstandigheden zal Hij straks aan de vrouw vragen om water voor Hem te putten uit de fontein. Dan toont de almachtige Zoon van God een afhankelijkheid, die Zijn Goddelijke natuur vreemd is. Dan vraagt Hij vanuit de nood van Zijn lichaamslijden haar; </w:t>
      </w:r>
      <w:r>
        <w:rPr>
          <w:i/>
          <w:iCs/>
          <w:spacing w:val="-2"/>
        </w:rPr>
        <w:t>Geef Mij te drinken.</w:t>
      </w:r>
    </w:p>
    <w:p w14:paraId="0960061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wezenlijke vernedering, die Hij gewillig onderging, moeten wij overal met verwondering opmerken in de omwandeling van de Heere Jezus. Maar men is wel kortzichtig als men hier niet meer ziet dan de zwakheid van de menselijke natuur, die hier voor ieder zichtbaar is! We mogen er niet aan voorbijzien, maar we moeten toch zeker ook oog hebben voor nog een andere vermoeidheid, die de natuurlijke mens niet kent. De natuurlijke mens vermoeit zich met zondigen, maar de geestelijke mens is de zonden moe. En de Heere Jezus heeft Zijn krachten gebruikt om de zondaren te wijzen op hun zonden en op te roepen tot bekering. En dat was dikwijls als een ploegen op rotsen! We komen het in de verschillende evangeliën herhaaldelijk tegen, dat de Heere Jezus daardoor ook vermoeid was. Dan was Hij vermoeid naar lichaam en ziel. Zo lag Hij vermoeid op een oorkussen in het achterschip, nadat Hij het volk door gelijkenissen onderwezen had. Hij had daarvan gezegd: </w:t>
      </w:r>
      <w:r>
        <w:rPr>
          <w:i/>
          <w:iCs/>
          <w:spacing w:val="-2"/>
        </w:rPr>
        <w:t>Want het hart dezes volks is dik geworden en zij hebben met de oren zwaarlijk gehoord, en hun ogen hebben zij toegedaan; opdat zij niet te eniger tijd met de ogen zouden zien, en met de oren horen, en met het hart verstaan, en zich bekeren en ik hen geneze (Matth. 13:15).</w:t>
      </w:r>
    </w:p>
    <w:p w14:paraId="43D56012"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Het is vermoeiend voor de predikers van het Woord Gods als men verlangt naar de komst van Gods Koninkrijk en maar niet ziet, dat het werk vordert, maar wel dat het Woord steeds afketst op de harde, onverbroken harten van de mensen, die het tegenstaan en naast zich neerleggen. Dit heeft de Heere Jezus nu ook ervaren. Zo lezen we in Mattheüs 17:17: </w:t>
      </w:r>
      <w:r>
        <w:rPr>
          <w:i/>
          <w:iCs/>
          <w:spacing w:val="-2"/>
        </w:rPr>
        <w:t>En Jezus, antwoordende, zeide: O ongelovig en verkeerd geslacht, hoe lang zal Ik nog met ulieden zijn, hoe lang zal Ik u nog verdragen?</w:t>
      </w:r>
      <w:r>
        <w:rPr>
          <w:spacing w:val="-2"/>
        </w:rPr>
        <w:t xml:space="preserve"> Het heeft de Heere vermoeid, en deze vermoeidheid ervoer Hij ook in Judéa, waar Hij geweest was. De tegenstand en vijandschap tegen Zijn Evangelie heeft Jesaja al verwoord, waar we lezen: </w:t>
      </w:r>
      <w:r>
        <w:rPr>
          <w:i/>
          <w:iCs/>
          <w:spacing w:val="-2"/>
        </w:rPr>
        <w:t>Doch Ik zeide: Ik heb tevergeefs gearbeid; Ik heb mijn kracht onnuttelijk en ijdellijk toegebracht; gewisselijk Mijn recht is bij den HEERE, en Mijn werkloon is bij Mijn God (Jes. 49:4).</w:t>
      </w:r>
      <w:r>
        <w:rPr>
          <w:spacing w:val="-2"/>
        </w:rPr>
        <w:t xml:space="preserve"> Maar even later staat er, als antwoord van God: </w:t>
      </w:r>
      <w:r>
        <w:rPr>
          <w:i/>
          <w:iCs/>
          <w:spacing w:val="-2"/>
        </w:rPr>
        <w:t>Verder zeide Hij: Het is te gering dat Gij Mij een Knecht zoudt zijn om op te richten de stammen van Jakob, en om weder te brengen de bewaarden in Israël; Ik heb U ook gegeven tot een Licht der heidenen, om Mijn Heil te zijn tot aan het einde der aarde (v.6).</w:t>
      </w:r>
    </w:p>
    <w:p w14:paraId="6BD370C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Dat is nu hier werkelijkheid. De vrome godsdienst in Judéa heeft de Zaligmaker verworpen. Ze hebben Hem niet nodig. En nu komt Hij temidden van het heidendom van Samaria. Samaritanen en heidenen werden door de Joden op één hoop geveegd. Nu komt de Heere bij de Samaritanen, om daar Zijn heil te verheerlijken. Dat is Goddelijk welbehagen; het gaat door Christus' hand gelukkiglijk voort.</w:t>
      </w:r>
    </w:p>
    <w:p w14:paraId="299A7755"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vermoeidheid die Christus hier ondervindt, ondervindt Hij in Zijn menselijke natuur, naar lichaam en ziel, vanwege de tegenstand tegen Zijn Woord en werk. In Zijn Goddelijke natuur kan Hij </w:t>
      </w:r>
      <w:r>
        <w:rPr>
          <w:spacing w:val="-2"/>
        </w:rPr>
        <w:lastRenderedPageBreak/>
        <w:t xml:space="preserve">evenwel niet vermoeid worden, want God kan niet vermoeid worden als de mensen. Hoewel de spreekwijze wel gebruikt wordt, en de Heere ook in het Oude Testament zegt, dat men Hem vermoeit, toch is dat geen wezenlijke vermoeidheid, zoals wij mensen die kunnen ervaren. </w:t>
      </w:r>
    </w:p>
    <w:p w14:paraId="25E0C73B"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is de vermoeidheid van Christus zowel een blijk van Zijn vernedering als een gevolg van Zijn rusteloze arbeid, uit liefde, om zondaren zalig te maken. Hij was de broederen in alles gelijk geworden, uitgenomen de zonde. Er was in Zijn vermoeidheid dus geen zonde. </w:t>
      </w:r>
    </w:p>
    <w:p w14:paraId="3B47E39F"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Het tegendeel is het geval met de zondaar, die zich vermoeit in de zonden! Bij Jesaja lezen we, hoe de mens zich vermoeit met zondigen, als hij zegt: </w:t>
      </w:r>
      <w:r>
        <w:rPr>
          <w:i/>
          <w:iCs/>
          <w:spacing w:val="-2"/>
        </w:rPr>
        <w:t>En gij trekt met olie tot den koning, en gij vermenigvuldigt uw welriekende zalven; en gij zendt uw gezanten verre weg, en vernedert u tot de hel toe. Gij zijt vermoeid door uw grote reis, maar gij zegt niet: Het is buiten hoop; gij hebt het leven uwer hand gevonden, daarom wordt gij niet ziek. Maar voor wien hebt gij geschroomd of gevreesd? Want gij hebt gelogen en zijt Mijner niet gedachtig geweest, gij hebt Mij op uw hart niet gelegd; is het niet, omdat Ik zwijg, en dat van ouds af, en gij vreest Mij niet? (Jes. 57:9-11)</w:t>
      </w:r>
      <w:r>
        <w:rPr>
          <w:spacing w:val="-2"/>
        </w:rPr>
        <w:t xml:space="preserve"> De mens kan zich toch zo vermoeien in de zonde, tot de hel toe! Hij wordt vermoeid door zijn grote reis, maar hij wil niet komen op de plaats, waar hij wanhoopt aan zichzelf en een Ander nodig krijgt. God zegt daarover heen: </w:t>
      </w:r>
      <w:r>
        <w:rPr>
          <w:i/>
          <w:iCs/>
          <w:spacing w:val="-2"/>
        </w:rPr>
        <w:t>Ik zal uw gerechtigheid bekend maken, en uw werken, dat zij u geen nut doen zullen (v. 12).</w:t>
      </w:r>
      <w:r>
        <w:rPr>
          <w:spacing w:val="-2"/>
        </w:rPr>
        <w:t xml:space="preserve"> We moeten leren, dat onze gerechtigheden, dat onze vermeende goede werken, ons niet zullen behouden. We moeten "buiten hoop" terechtkomen. Dan komen we op één lijn te staan met de vrouw uit Sichar en met de andere Samaritanen, mensen, van wie we moeten zeggen, dat ze verloren zondaren waren, vijanden van God en genade, weggedrevenen, ver van het heil. Toch worden zulke mensen door Christus opgezocht. We hopen daar in het vervolg nog meer van te overdenken. Maar hier mag nu duidelijk zijn, dat Christus vermoeid was naar het vlees, niet naar de geest; naar lichaam en ziel door Zijn bezig zijn in de dingen van Gods Koninkrijk, maar niet als Zoon van God, in Zijn Goddelijke natuur. Wat de toepassing van Zijn heilswerk betreft, kent de Zoon van God geen vermoeidheid. Daarin gaat Hij onvermoeid door om een rustplaats te zoeken voor Gods welbehagen, op de wijze, die in Psalm 132 bezongen wordt. Daar zingt David, als type van Christus, de grote Davidszoon, over zijn verlangen naar een rustplaats voor de Heere, waarvoor hij zichzelf geen rust gunt, maar hij zegt: </w:t>
      </w:r>
    </w:p>
    <w:p w14:paraId="4FF425A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p>
    <w:p w14:paraId="645537CE"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Tot ik een rustplaats voor den HEER'</w:t>
      </w:r>
    </w:p>
    <w:p w14:paraId="344AC642"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gevonden hebb' te Zijner eer,</w:t>
      </w:r>
    </w:p>
    <w:p w14:paraId="33A4A573"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waar Jakobs Machtige verkeer',</w:t>
      </w:r>
    </w:p>
    <w:p w14:paraId="4E6BED9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en Hij, naar mijn gemaakt bestek,</w:t>
      </w:r>
    </w:p>
    <w:p w14:paraId="1D869844"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Zijn vaste woningen betrekk' (Ps. 132:3).</w:t>
      </w:r>
    </w:p>
    <w:p w14:paraId="4F8C3D72"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21E28F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Even later zegt hij hiervan:</w:t>
      </w:r>
    </w:p>
    <w:p w14:paraId="6A164A7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432D28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t>Want Sion is van God begeerd,</w:t>
      </w:r>
    </w:p>
    <w:p w14:paraId="5CC35A1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t>'t wordt met Zijn woning hoog vereerd;</w:t>
      </w:r>
    </w:p>
    <w:p w14:paraId="4D63DE20"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t>"Hier", sprak Hij, Die het al beheert,</w:t>
      </w:r>
    </w:p>
    <w:p w14:paraId="0B4D4D3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t>"Hier zal Ik wonen naar Mijn lust,</w:t>
      </w:r>
    </w:p>
    <w:p w14:paraId="2F9702EE"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t>hier is in eeuwigheid Mijn rust" (Ps. 132:9).</w:t>
      </w:r>
    </w:p>
    <w:p w14:paraId="4F582BCB"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494E198"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Rust voor de Almachtige God is er in de verheerlijking van Zijn welbehagen. Dat is de rust, die Christus onvermoeid zoekt. Zie Hem nu zo werkzaam: naar Zijn menselijke natuur afgemat, vermoeid naar lichaam en ziel, gaat Hij onvermoeid door in het zoeken van het behoud van zondaren. O, nederbuigende goedheid Gods! O, wonder welbehagen, dat wil rusten, waar wij het niet zouden denken, waar wij het niet kunnen verdienen! Daar wil Christus komen, Hij, Die Zich als Borg alle rust ontzegd heeft. </w:t>
      </w:r>
      <w:r>
        <w:rPr>
          <w:i/>
          <w:iCs/>
          <w:spacing w:val="-2"/>
        </w:rPr>
        <w:t>De vossen hebben holen en de vogelen des hemels hebben nesten, maar de Zoon des mensen heeft niet waarop Hij het hoofd nederlegge,</w:t>
      </w:r>
      <w:r>
        <w:rPr>
          <w:spacing w:val="-2"/>
        </w:rPr>
        <w:t xml:space="preserve"> zo moest Hij zeggen.</w:t>
      </w:r>
    </w:p>
    <w:p w14:paraId="5E9F255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ab/>
      </w:r>
      <w:r>
        <w:rPr>
          <w:spacing w:val="-2"/>
        </w:rPr>
        <w:tab/>
        <w:t>Laten we dus niet vergeten, dat Zijn lijden een waar lijden was en dat Hij alle rust opgaf om als Middelaar Gods en der mensen borgtochtelijk de weg te gaan van lijden en sterven. Hem werd alle rust ontzegd, toen Hij in de Godsverlating hing op Golgotha, en dat om zondaren, die geen rust verdiend hebben, eeuwige rust te kunnen bereiden zodat Gods welbehagen op hen zou kunnen rusten als ze tot die enige Rustaanbrenger komen. Voor hen heeft de lijdende Borg gezongen en doorleefd: Ik heb geen rust, ook vind Ik geen ontfermen, in Mijn verdriet.</w:t>
      </w:r>
    </w:p>
    <w:p w14:paraId="1A68390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Kom, zingen we daarvan uit Psalm 22:1.</w:t>
      </w:r>
    </w:p>
    <w:p w14:paraId="2B605A6C"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A79A06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t>Mijn God, mijn God, waarom verlaat Gij mij,</w:t>
      </w:r>
    </w:p>
    <w:p w14:paraId="170B479E"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t xml:space="preserve">   </w:t>
      </w:r>
      <w:r>
        <w:rPr>
          <w:i/>
          <w:iCs/>
          <w:spacing w:val="-2"/>
        </w:rPr>
        <w:tab/>
      </w:r>
      <w:r>
        <w:rPr>
          <w:i/>
          <w:iCs/>
          <w:spacing w:val="-2"/>
        </w:rPr>
        <w:tab/>
        <w:t>En redt mij niet, terwijl ik zwoeg en strij',</w:t>
      </w:r>
    </w:p>
    <w:p w14:paraId="26C734B8"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 xml:space="preserve">   </w:t>
      </w:r>
      <w:r>
        <w:rPr>
          <w:i/>
          <w:iCs/>
          <w:spacing w:val="-2"/>
        </w:rPr>
        <w:tab/>
      </w:r>
      <w:r>
        <w:rPr>
          <w:i/>
          <w:iCs/>
          <w:spacing w:val="-2"/>
        </w:rPr>
        <w:tab/>
      </w:r>
      <w:r>
        <w:rPr>
          <w:i/>
          <w:iCs/>
          <w:spacing w:val="-2"/>
        </w:rPr>
        <w:tab/>
        <w:t>En brullend klaag in d' angsten die ik lij'?</w:t>
      </w:r>
    </w:p>
    <w:p w14:paraId="433E32C9"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 xml:space="preserve">   </w:t>
      </w:r>
      <w:r>
        <w:rPr>
          <w:i/>
          <w:iCs/>
          <w:spacing w:val="-2"/>
        </w:rPr>
        <w:tab/>
      </w:r>
      <w:r>
        <w:rPr>
          <w:i/>
          <w:iCs/>
          <w:spacing w:val="-2"/>
        </w:rPr>
        <w:tab/>
      </w:r>
      <w:r>
        <w:rPr>
          <w:i/>
          <w:iCs/>
          <w:spacing w:val="-2"/>
        </w:rPr>
        <w:tab/>
        <w:t xml:space="preserve">Dus fel geslagen? </w:t>
      </w:r>
    </w:p>
    <w:p w14:paraId="442F2ED9"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 xml:space="preserve">   </w:t>
      </w:r>
      <w:r>
        <w:rPr>
          <w:i/>
          <w:iCs/>
          <w:spacing w:val="-2"/>
        </w:rPr>
        <w:tab/>
      </w:r>
      <w:r>
        <w:rPr>
          <w:i/>
          <w:iCs/>
          <w:spacing w:val="-2"/>
        </w:rPr>
        <w:tab/>
      </w:r>
      <w:r>
        <w:rPr>
          <w:i/>
          <w:iCs/>
          <w:spacing w:val="-2"/>
        </w:rPr>
        <w:tab/>
        <w:t>'t Zij ik, mijn God, bij dag moog' bitter klagen.</w:t>
      </w:r>
    </w:p>
    <w:p w14:paraId="61250EE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 xml:space="preserve">   </w:t>
      </w:r>
      <w:r>
        <w:rPr>
          <w:i/>
          <w:iCs/>
          <w:spacing w:val="-2"/>
        </w:rPr>
        <w:tab/>
      </w:r>
      <w:r>
        <w:rPr>
          <w:i/>
          <w:iCs/>
          <w:spacing w:val="-2"/>
        </w:rPr>
        <w:tab/>
      </w:r>
      <w:r>
        <w:rPr>
          <w:i/>
          <w:iCs/>
          <w:spacing w:val="-2"/>
        </w:rPr>
        <w:tab/>
        <w:t>Gij antwoordt niet;  't Zij ik des nachts moog' kermen.</w:t>
      </w:r>
    </w:p>
    <w:p w14:paraId="65B9861D"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 xml:space="preserve">   </w:t>
      </w:r>
      <w:r>
        <w:rPr>
          <w:i/>
          <w:iCs/>
          <w:spacing w:val="-2"/>
        </w:rPr>
        <w:tab/>
      </w:r>
      <w:r>
        <w:rPr>
          <w:i/>
          <w:iCs/>
          <w:spacing w:val="-2"/>
        </w:rPr>
        <w:tab/>
      </w:r>
      <w:r>
        <w:rPr>
          <w:i/>
          <w:iCs/>
          <w:spacing w:val="-2"/>
        </w:rPr>
        <w:tab/>
        <w:t>Ik heb geen rust, ook vind ik geen ontfermen,</w:t>
      </w:r>
    </w:p>
    <w:p w14:paraId="195AEA58"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 xml:space="preserve">   </w:t>
      </w:r>
      <w:r>
        <w:rPr>
          <w:i/>
          <w:iCs/>
          <w:spacing w:val="-2"/>
        </w:rPr>
        <w:tab/>
      </w:r>
      <w:r>
        <w:rPr>
          <w:i/>
          <w:iCs/>
          <w:spacing w:val="-2"/>
        </w:rPr>
        <w:tab/>
      </w:r>
      <w:r>
        <w:rPr>
          <w:i/>
          <w:iCs/>
          <w:spacing w:val="-2"/>
        </w:rPr>
        <w:tab/>
        <w:t>In mijn verdriet.</w:t>
      </w:r>
    </w:p>
    <w:p w14:paraId="4FDCE359"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680A9BB4"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We willen nu in de derde plaats ook zien:</w:t>
      </w:r>
    </w:p>
    <w:p w14:paraId="7A044871"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15C0127"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3. De wijze, waarop Christus wilde rusten.</w:t>
      </w:r>
    </w:p>
    <w:p w14:paraId="11A4F070"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Hierover wordt iets gezegd, als gesproken wordt over de vrouw, die omtrent de zesde ure uit Samaria komt om water te putten. We behoeven niet te denken dat ze uit de stad Samaria komt, maar ze wordt aangeduid als "een vrouw uit Samaria". Het betekent, dat ze geen Jodin is, maar afkomstig is uit die landstreek die ook de naam Samaria draagt.</w:t>
      </w:r>
    </w:p>
    <w:p w14:paraId="7FA8C629"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Verder staat er nadrukkelijk, dat het zesde ure is. Dat is niet de normale tijd waarop men water ging putten. Dat deed men 's avonds, op de twaalfde ure, naar de Joodse tijdrekening van een dag. Het eerste uur van de dag rekende men te beginnen op de tijd, die wij zes uur 's morgens noemen. De twaalfde ure is dan zes uur 's avonds en de zesde ure is er dan precies midden tussenin, dus in onze tijdrekening: twaalf uur 's middags. De zon staat dus hoog aan de hemel als deze vrouw komt om water te putten. </w:t>
      </w:r>
    </w:p>
    <w:p w14:paraId="08C70C0F"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Waarom deed zij dit op die tijd? Daarnaar kunnen we slechts gissen. Veel Bijbelverklaarders hebben dit ook gedaan, maar gissen is dikwijls vergissen. Kwam ze midden op de dag uit het veld, en op weg naar de stad Sichar langs de waterput? Of was het omdat ze een slecht leven leidde en daardoor ook in die stad slecht bekend stond, waarom ze niet temidden van de andere vrouwen van Sichar wilde putten? Heeft ze de bedoeling gehad vader Jakob op bijzondere wijze te vereren, omdat ze tegen de Heere Jezus ook zo uitdrukkelijk over hem spreekt? Of is er geen enkele opzet en is het - van de mens uit bezien - toevallig, dat ze daar op die tijd bij de put komt? We behoeven op al deze vragen geen antwoord te geven, als we maar wel oog hebben voor de Goddelijke besturing. Het Bijbelse antwoord op deze vragen ligt in een tekst, die we al overdachten: </w:t>
      </w:r>
      <w:r>
        <w:rPr>
          <w:i/>
          <w:iCs/>
          <w:spacing w:val="-2"/>
        </w:rPr>
        <w:t>En Hij moest door Samaria gaan.</w:t>
      </w:r>
      <w:r>
        <w:rPr>
          <w:spacing w:val="-2"/>
        </w:rPr>
        <w:t xml:space="preserve"> Zo kunnen we van deze vrouw zeggen: En zij moest bij die put zijn. Hoe dan ook, zij moest er zijn van Godswege. Hij bestuurt ieders weg, ook de onze. Hebt u het wel eens opgemerkt, dat het Gods kennelijke besturing was, dat u ergens moest zijn? Hadden we toch meer oog voor Zijn leiding in ons leven!</w:t>
      </w:r>
    </w:p>
    <w:p w14:paraId="572643FC"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Bij God is er geen toeval, maar een alwijs bestuur, waardoor Hij hier doet treffen een ellendige zondares en deze wondere Zaligmaker. Ze ontmoeten elkaar op een ongedacht tijdstip, maar het zal alles zijn tot verheerlijking van Gods soeverein welbehagen.</w:t>
      </w:r>
    </w:p>
    <w:p w14:paraId="720AFEA6"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Deze vrouw komt hier bij de put. Hoe heeft Christus dit nu ervaren? Het antwoord op deze vraag vindt u niet zover van ons teksthoofdstuk verwijderd, in de volgende twee hoofdstukken van het Johannes-evangelie. We lezen in hoofdstuk 5:19: </w:t>
      </w:r>
      <w:r>
        <w:rPr>
          <w:i/>
          <w:iCs/>
          <w:spacing w:val="-2"/>
        </w:rPr>
        <w:t xml:space="preserve">Voorwaar, voorwaar zeg Ik u: De Zoon kan niets van Zichzelven doen, tenzij Hij den Vader dat ziet doen; want zo wat Die doet, hetzelve doet ook de </w:t>
      </w:r>
      <w:r>
        <w:rPr>
          <w:i/>
          <w:iCs/>
          <w:spacing w:val="-2"/>
        </w:rPr>
        <w:lastRenderedPageBreak/>
        <w:t>Zoon desgelijks.</w:t>
      </w:r>
      <w:r>
        <w:rPr>
          <w:spacing w:val="-2"/>
        </w:rPr>
        <w:t xml:space="preserve"> De Heere Jezus wil daarmee zeggen, dat Hij voortdurend opmerkzaam is op het werk van Zijn Vader. Daarop heeft Hij Zijn oog geslagen. Hij zei al tegen Jozef en Maria, in de tempel, toen Hij twaalf jaar was: </w:t>
      </w:r>
      <w:r>
        <w:rPr>
          <w:i/>
          <w:iCs/>
          <w:spacing w:val="-2"/>
        </w:rPr>
        <w:t>Wist gij niet, dat ik moet zijn in de dingen Mijns Vaders?</w:t>
      </w:r>
      <w:r>
        <w:rPr>
          <w:spacing w:val="-2"/>
        </w:rPr>
        <w:t xml:space="preserve"> In het zesde hoofdstuk van het Johannes-evangelie lezen we: </w:t>
      </w:r>
      <w:r>
        <w:rPr>
          <w:i/>
          <w:iCs/>
          <w:spacing w:val="-2"/>
        </w:rPr>
        <w:t>Al wat Mij de Vader geeft, zal tot Mij komen; en die tot Mij komt, zal Ik geenszins uitwerpen.</w:t>
      </w:r>
      <w:r>
        <w:rPr>
          <w:spacing w:val="-2"/>
        </w:rPr>
        <w:t xml:space="preserve"> </w:t>
      </w:r>
    </w:p>
    <w:p w14:paraId="2AD819EC"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Hier ziet de Heere Jezus zo'n gegevene van de Vader komen. Hij ziet hier meer, dan een mens ziet. Hij ziet er één komen, die Hij geenszins zal uitwerpen; dat heeft Hij Zelf gezegd. Hij heeft ook gezegd: </w:t>
      </w:r>
      <w:r>
        <w:rPr>
          <w:i/>
          <w:iCs/>
          <w:spacing w:val="-2"/>
        </w:rPr>
        <w:t>Want Ik ben uit den hemel nedergedaald, niet opdat Ik Mijn wil zou doen, maar den wil Desgenen, Die Mij gezonden heeft. En dit is de wil des Vaders, Die Mij gezonden heeft, dat al wat Hij Mij gegeven heeft, Ik daaruit niet verlieze, maar hetzelve opwekke ten uitersten dage (Joh, 6:38, 39).</w:t>
      </w:r>
      <w:r>
        <w:rPr>
          <w:spacing w:val="-2"/>
        </w:rPr>
        <w:t xml:space="preserve"> Even later zegt de Heere: </w:t>
      </w:r>
      <w:r>
        <w:rPr>
          <w:i/>
          <w:iCs/>
          <w:spacing w:val="-2"/>
        </w:rPr>
        <w:t>Niemand kan tot Mij komen, tenzij dat de Vader, Die Mij gezonden heeft, hem trekke; en Ik zal hem opwekken ten uitersten dage (v. 44).</w:t>
      </w:r>
      <w:r>
        <w:rPr>
          <w:spacing w:val="-2"/>
        </w:rPr>
        <w:t xml:space="preserve"> Hier spreekt de Heere Jezus over de verborgen trekking van de Vader tot Hem. Dit zal hier gebeuren met een ellendige zondares, die nog niets weet van de weg des heils, die nog dwaas is in 's hemels wegen. Het zal in het vervolg nog wel blijken.</w:t>
      </w:r>
    </w:p>
    <w:p w14:paraId="3F6730B3"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Laten we hieruit leren dat men niet mag zeggen, dat iemand heel veel van Gods werk moet kennen om bij Christus terecht te komen. We mogen geen voorwaarden stellen aan 's mensen zijde. Een arme dwaas mag aan Zijn voeten onderwijs krijgen. Hier ontmoeten we een arme zondares. Maar weet ze het zelf, dat ze een zondares is? In haar hart is misschien enige overtuiging, maar ze deed nooit anders dan de stem van haar geweten het zwijgen opleggen. Ze moet nog tot belijdenis van haar schuld gebracht worden. Ze moet nog zoveel van de Heere leren; maar niemand kan loochenen dat ze door de leiding van de Vader hier bij de put gebracht is, waar Christus is. Daar zal ze van Hem onderwijs krijgen tot haar zaligheid. Het is een Goddelijke besturing, door Christus opgemerkt. Hij ziet de leiding van Zijn Vader.</w:t>
      </w:r>
    </w:p>
    <w:p w14:paraId="74C4252E"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Wij mogen proberen ons het gebeuren ons voor ogen te stellen: die vrouw is daar gekomen op het heetst van de dag. Zij heeft op die merkwaardige tijd haar kruik neergelaten in de diepe put. Zie daar: de Heere Jezus zit bij de put. Daar zit de Fontein van levend water te versmachten van dorst. Kan Hij Zelf dan niet zorgen voor natuurlijk water? Hij kan toch Zijn lichaam wel verkwikken? Och, dat heeft de duivel al in soortgelijke omstandigheden tegen Hem gezegd in de woestijn: </w:t>
      </w:r>
      <w:r>
        <w:rPr>
          <w:i/>
          <w:iCs/>
          <w:spacing w:val="-2"/>
        </w:rPr>
        <w:t>Zeg tot deze stenen, dat zij broden worden.</w:t>
      </w:r>
      <w:r>
        <w:rPr>
          <w:spacing w:val="-2"/>
        </w:rPr>
        <w:t xml:space="preserve"> De duivel wilde Hem laten zondigen door Zijn wondermacht te misbruiken voor Zichzelf. Maar dat heeft Hij nooit gedaan. Dat doet Hij ook niet hier bij de put. Het zou in strijd zijn met Zijn gewillige vernedering. Hier versmacht de Levensbron van dorst, als een beginsel van het lijden dat op Golgotha aanstaande was, waar Hij zou uitroepen: </w:t>
      </w:r>
      <w:r>
        <w:rPr>
          <w:i/>
          <w:iCs/>
          <w:spacing w:val="-2"/>
        </w:rPr>
        <w:t>Mij dorst!</w:t>
      </w:r>
      <w:r>
        <w:rPr>
          <w:spacing w:val="-2"/>
        </w:rPr>
        <w:t xml:space="preserve"> Zo wilde Hij de Fontein des levens worden voor hen, die dorsten naar God, naar de levende God. Zo zit Hij bij deze vrouw, die gewoon water geput heeft. Ze heeft het water naar boven gehaald. Dan zegt de Heere tegen haar: </w:t>
      </w:r>
      <w:r>
        <w:rPr>
          <w:i/>
          <w:iCs/>
          <w:spacing w:val="-2"/>
        </w:rPr>
        <w:t>Geef Mij te drinken.</w:t>
      </w:r>
      <w:r>
        <w:rPr>
          <w:spacing w:val="-2"/>
        </w:rPr>
        <w:t xml:space="preserve"> Hij ziet dat water. Zelf heeft Hij niets om mee te putten en nu vernedert Hij Zich zó diep, dat Hij aan een Samaritaanse vrouw vraagt om een beetje water. Hij, Die er voor haar uitziet als een Joods rabbi, bedelt bij een heidense, zondige vrouw, om lessing van Zijn dorst. Is dat geen diepe vernedering? Als de discipelen later terugkomen, zo leest u in vers 27, dan verwonderen ze er zich over, dat Hij met haar sprak. Dat deed je toch als Jood niet, met een Samaritaan spreken! Dat was vreemd voor hen. En dat Hij met een Samaritaanse vrouw sprak, was nog veel vreemder. Maar Hij heeft Zich nog dieper vernederd. Hij heeft haar gebedeld om een beetje water. En hoewel Hij voor Zijn lichaam water behoefde, heeft Hij toch nog een ander doel op het oog, een veel voornamer doel: haar behoud. Hij zocht een aanleiding om te beginnen met een gesprek over het Water des levens, om te gaan spreken over het heil van haar ziel. En al versmachtte Hij dan van dorst, toch zullen we zien, dat Hij Zijn lichamelijke behoefte geheel en al ten achter stelde bij Zijn geestelijke begeerte naar de komst van Gods Koninkrijk. Dan laat Hij het lichamelijke niet wegen; dan laat Hij het water maar water, en de vermoeidheid de vermoeidheid. Dan richt Hij Zich geheel en al op de ziel van deze vrouw. Hiervan zal Hij straks zeggen tegen de discipelen: </w:t>
      </w:r>
      <w:r>
        <w:rPr>
          <w:i/>
          <w:iCs/>
          <w:spacing w:val="-2"/>
        </w:rPr>
        <w:t>Mijn spijze is, dat Ik doe den wil Desgenen, Die Mij gezonden heeft.</w:t>
      </w:r>
      <w:r>
        <w:rPr>
          <w:spacing w:val="-2"/>
        </w:rPr>
        <w:t xml:space="preserve"> Dat is Zijn eten en drinken en </w:t>
      </w:r>
      <w:r>
        <w:rPr>
          <w:spacing w:val="-2"/>
        </w:rPr>
        <w:lastRenderedPageBreak/>
        <w:t xml:space="preserve">daarvoor kan Hij Zijn gewone eten en drinken wel laten staan. Hij wil doen, wat Zijn Vader Hem opgedragen heeft, en dat doet Hij in de gestalte van deze vernedering. Hij heeft Zich vernederd om als een bedelaar te vragen om een slok water aan deze goddeloze vrouw. Hij stelt Zich daarin onder haar, want dat doet men als men een gunst van iemand vraagt. Hij stelt zich op als behoeftig om een dienst van haar te ontvangen. Hij schijnt de hulp nodig te hebben van zo'n verlorene, zo'n onedele, zo'n verachte vrouw, zo'n zondares, zo'n buitenstaandster. </w:t>
      </w:r>
    </w:p>
    <w:p w14:paraId="23D353F8"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vernedert Hij Zich diep! O gemeente, als we dat toch eens mochten zien! Want zo handelt Hij nòg. Zo doet Hij in Zijn profetische bediening, als Hij zondaren nodigt tot de zaligheid. Het lijkt wel of Hij een gunst van ons vraagt, als Hij ons, zondaren, vriendelijk vraagt Hem te dienen. Hij nodigt en bidt de zondaar, zegt ook Hellenbroek in zijn vragenboekje voor onze kinderen. </w:t>
      </w:r>
    </w:p>
    <w:p w14:paraId="7D49071D"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Het is voor velen misschien een verachtelijk iets, maar Hij zegt ook in Zijn Woord, dat Hij gediend wil worden in het geven van een beker koud water aan de minste van Zijn kinderen. Wie zo de Zijnen dient, zal zijn loon niet weghebben. Die heeft het Mij gedaan, zegt de Heere Jezus later in een gelijkenis.</w:t>
      </w:r>
    </w:p>
    <w:p w14:paraId="75A2E250"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Maar zie hierin meer, gemeente. Het is de gestalte, die Hij aanneemt, als Hij het heil van de zondaar zoekt. Dan vernedert Hij Zich zo diep, dat het lijkt, dat Hij een gunst van de zondaar gaat vragen. Maar dat kan immers heel anders! Hij kan toch eisen, dat wij Hem dienen en gehoorzamen? Daar heeft de Heere zeker recht op en Hij kan en mag het eisen, ja afdwingen met geweld en hardheid. Maar Hij doet het zo niet. Hij vernedert Zich en gaat vragen, ja bidden om de zaken, waar Hij recht op heeft. Weet je wat Hij tegen jullie zegt, jongens en meisjes? Hij zegt: </w:t>
      </w:r>
      <w:r>
        <w:rPr>
          <w:i/>
          <w:iCs/>
          <w:spacing w:val="-2"/>
        </w:rPr>
        <w:t>Mijn Zoon, Mijn dochter, geef Mij uw hart.</w:t>
      </w:r>
      <w:r>
        <w:rPr>
          <w:spacing w:val="-2"/>
        </w:rPr>
        <w:t xml:space="preserve"> Hij heeft er recht op, maar Hij vraagt er vriendelijk om. Hij vraagt het steeds weer, als een bedelaar. Dit is Zijn nederige gestalte, waarin Hij zondaren zoekt zalig te maken, ze lieflijk nodigt en bidt: </w:t>
      </w:r>
      <w:r>
        <w:rPr>
          <w:i/>
          <w:iCs/>
          <w:spacing w:val="-2"/>
        </w:rPr>
        <w:t>Wendt u naar Mij toe, wordt behouden, alle gij einden der aarde. Komt herwaarts tot Mij, die vermoeid en belast zijt, en Ik zal u rust geven.</w:t>
      </w:r>
      <w:r>
        <w:rPr>
          <w:spacing w:val="-2"/>
        </w:rPr>
        <w:t xml:space="preserve"> Hij vernedert Zich in iedere nodiging, en dat wel zo diep, dat het niet dieper kan en ook niet dieper behoeft. Dat Hij zó vraagt en Zich zó diep vernedert, mag wel verwondering wekken. Hij neemt de gestalte aan of Hij om een gunst vraagt, terwijl Hij recht heeft op heel ons leven.</w:t>
      </w:r>
    </w:p>
    <w:p w14:paraId="04D0FDCB"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En wat gaat nu de zondaar beleven, die hieronder verbroken wordt? Dat hij God geen gunst meer weet te bewijzen. Vraagt de Heere om ons hart, dan moeten we zeggen: Heere, zo'n vuil hart, zo zondig, zo hard, zo goddeloos, ik ben de slechtste van alle mensen. Wat moet U met zo'n hart, ik durf het ternauwernood te tonen. Maar dan gaat Hij voort te nodigen en vraagt vriendelijk het alles bij Hem te brengen, de vuilheid en de zonden, met al onze onverbeterlijkheid en dwaasheid. Hij weet er wel raad mee! Hij zal de wonde meer blootleggen, om... ze te genezen.</w:t>
      </w:r>
    </w:p>
    <w:p w14:paraId="60A5096B" w14:textId="77777777" w:rsidR="00AD68BA" w:rsidRDefault="00AD68BA">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Waarom vraagt de Heere toch? Waarom nodigt Hij toch? Doet Hij het nu ten diepste om te krijgen of om te geven? Om te geven! Zoals eens Eliëzer aan de dochter van Nahor, aan Rebekka, vroeg om water met het doel dat zij de zoon van zijn heer zou krijgen, zoals eens Elia de weduwe van Zarfath vroeg om een koek, opdat ze zelf straks onderhouden zal worden in de hongersnood, zó vraagt de Heere om Hem te dienen, opdat Hij ons zou dienen en het eeuwige leven geven. Hij vraagt hier om eenvoudig water, maar staat gereed om haar het water des levens te geven. Hij vernedert Zich zo diep, niet opdat men Hem zal dienen, maar opdat Hij alles zal geven, wat een arme zondaar maar nodig heeft. Daarom mogen ellendige doorbrengers, vermoeiden en belasten, bij Hem terechtkomen. Hij wil hen rust verschaffen en zegt: </w:t>
      </w:r>
      <w:r>
        <w:rPr>
          <w:i/>
          <w:iCs/>
          <w:spacing w:val="-2"/>
        </w:rPr>
        <w:t>Komt herwaarts tot Mij, allen die vermoeid en belast zijt, en Ik zal u rust geven (Matth. 11:28)</w:t>
      </w:r>
      <w:r>
        <w:rPr>
          <w:spacing w:val="-2"/>
        </w:rPr>
        <w:t>. Amen.</w:t>
      </w:r>
    </w:p>
    <w:sectPr w:rsidR="00AD68BA" w:rsidSect="00AD68BA">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509C48" w14:textId="77777777" w:rsidR="00AD68BA" w:rsidRDefault="00AD68BA">
      <w:pPr>
        <w:widowControl/>
        <w:spacing w:line="20" w:lineRule="exact"/>
        <w:rPr>
          <w:rFonts w:cstheme="minorBidi"/>
          <w:sz w:val="24"/>
          <w:szCs w:val="24"/>
        </w:rPr>
      </w:pPr>
    </w:p>
  </w:endnote>
  <w:endnote w:type="continuationSeparator" w:id="0">
    <w:p w14:paraId="237E3FDA" w14:textId="77777777" w:rsidR="00AD68BA" w:rsidRDefault="00AD68BA" w:rsidP="00AD68BA">
      <w:r>
        <w:rPr>
          <w:rFonts w:cstheme="minorBidi"/>
          <w:sz w:val="24"/>
          <w:szCs w:val="24"/>
        </w:rPr>
        <w:t xml:space="preserve"> </w:t>
      </w:r>
    </w:p>
  </w:endnote>
  <w:endnote w:type="continuationNotice" w:id="1">
    <w:p w14:paraId="4F84F81D" w14:textId="77777777" w:rsidR="00AD68BA" w:rsidRDefault="00AD68BA" w:rsidP="00AD68BA">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674250" w14:textId="77777777" w:rsidR="00AD68BA" w:rsidRDefault="00AD68BA" w:rsidP="00AD68BA">
      <w:r>
        <w:rPr>
          <w:rFonts w:cstheme="minorBidi"/>
          <w:sz w:val="24"/>
          <w:szCs w:val="24"/>
        </w:rPr>
        <w:separator/>
      </w:r>
    </w:p>
  </w:footnote>
  <w:footnote w:type="continuationSeparator" w:id="0">
    <w:p w14:paraId="4F92EFF5" w14:textId="77777777" w:rsidR="00AD68BA" w:rsidRDefault="00AD68BA" w:rsidP="00AD68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noTabHangInd/>
    <w:spaceForUL/>
    <w:noColumnBalance/>
    <w:balanceSingleByteDoubleByteWidth/>
    <w:doNotLeaveBackslashAlone/>
    <w:ulTrailSpace/>
    <w:doNotExpandShiftReturn/>
    <w:suppressTopSpacingWP/>
    <w:usePrinterMetrics/>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AD68BA"/>
    <w:rsid w:val="007903B9"/>
    <w:rsid w:val="00AD68B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EDA6D15"/>
  <w14:defaultImageDpi w14:val="0"/>
  <w15:docId w15:val="{A39D5DB6-E17D-40C2-B72E-6332D75EE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AD68BA"/>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AD68BA"/>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5552</Words>
  <Characters>30536</Characters>
  <Application>Microsoft Office Word</Application>
  <DocSecurity>0</DocSecurity>
  <Lines>254</Lines>
  <Paragraphs>72</Paragraphs>
  <ScaleCrop>false</ScaleCrop>
  <Company/>
  <LinksUpToDate>false</LinksUpToDate>
  <CharactersWithSpaces>36016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 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2021-01-30T20:19:00Z</dcterms:created>
  <dcterms:modified xsi:type="dcterms:W3CDTF">2021-01-30T20:19:00Z</dcterms:modified>
</cp:coreProperties>
</file>